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F4118E" w14:textId="77777777" w:rsidR="007201B4" w:rsidRDefault="00446FBB">
      <w:r>
        <w:t xml:space="preserve">The </w:t>
      </w:r>
      <w:r>
        <w:rPr>
          <w:b/>
        </w:rPr>
        <w:t>2025-26 FAFSA and CADAA</w:t>
      </w:r>
      <w:r>
        <w:t xml:space="preserve"> are now open!</w:t>
      </w:r>
    </w:p>
    <w:p w14:paraId="37523A92" w14:textId="77777777" w:rsidR="007201B4" w:rsidRDefault="00446FBB">
      <w:r>
        <w:t>The 2025-26 financial aid application cycle officially began on December 2, 2024. We understand that students and their families may have concerns about privacy when completing financial aid applications. As a California student, here's what you need to know about each application and what they offer:</w:t>
      </w:r>
    </w:p>
    <w:p w14:paraId="689DBF8A" w14:textId="77777777" w:rsidR="007201B4" w:rsidRDefault="00446FBB">
      <w:pPr>
        <w:rPr>
          <w:b/>
        </w:rPr>
      </w:pPr>
      <w:r>
        <w:rPr>
          <w:b/>
        </w:rPr>
        <w:t>2025-26 Financial Aid Applications and Aid Eligibility</w:t>
      </w:r>
    </w:p>
    <w:tbl>
      <w:tblPr>
        <w:tblW w:w="958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2565"/>
        <w:gridCol w:w="3495"/>
        <w:gridCol w:w="3525"/>
      </w:tblGrid>
      <w:tr w:rsidR="007201B4" w14:paraId="0F6159B6" w14:textId="77777777" w:rsidTr="6FC8C912">
        <w:tc>
          <w:tcPr>
            <w:tcW w:w="2565" w:type="dxa"/>
            <w:shd w:val="clear" w:color="auto" w:fill="auto"/>
            <w:tcMar>
              <w:top w:w="100" w:type="dxa"/>
              <w:left w:w="100" w:type="dxa"/>
              <w:bottom w:w="100" w:type="dxa"/>
              <w:right w:w="100" w:type="dxa"/>
            </w:tcMar>
          </w:tcPr>
          <w:p w14:paraId="06C9FC6F" w14:textId="77777777" w:rsidR="007201B4" w:rsidRDefault="007201B4" w:rsidP="6FC8C912">
            <w:pPr>
              <w:widowControl w:val="0"/>
              <w:pBdr>
                <w:top w:val="nil"/>
                <w:left w:val="nil"/>
                <w:bottom w:val="nil"/>
                <w:right w:val="nil"/>
                <w:between w:val="nil"/>
              </w:pBdr>
              <w:spacing w:after="0" w:line="240" w:lineRule="auto"/>
              <w:rPr>
                <w:b/>
                <w:bCs/>
              </w:rPr>
            </w:pPr>
          </w:p>
        </w:tc>
        <w:tc>
          <w:tcPr>
            <w:tcW w:w="3495" w:type="dxa"/>
            <w:shd w:val="clear" w:color="auto" w:fill="auto"/>
            <w:tcMar>
              <w:top w:w="100" w:type="dxa"/>
              <w:left w:w="100" w:type="dxa"/>
              <w:bottom w:w="100" w:type="dxa"/>
              <w:right w:w="100" w:type="dxa"/>
            </w:tcMar>
          </w:tcPr>
          <w:p w14:paraId="0DE5E600" w14:textId="77777777" w:rsidR="007201B4" w:rsidRDefault="6FC8C912" w:rsidP="6FC8C912">
            <w:pPr>
              <w:widowControl w:val="0"/>
              <w:pBdr>
                <w:top w:val="nil"/>
                <w:left w:val="nil"/>
                <w:bottom w:val="nil"/>
                <w:right w:val="nil"/>
                <w:between w:val="nil"/>
              </w:pBdr>
              <w:spacing w:after="0" w:line="240" w:lineRule="auto"/>
              <w:rPr>
                <w:b/>
                <w:bCs/>
              </w:rPr>
            </w:pPr>
            <w:hyperlink r:id="rId6">
              <w:r w:rsidRPr="6FC8C912">
                <w:rPr>
                  <w:rStyle w:val="Hyperlink"/>
                  <w:b/>
                  <w:bCs/>
                </w:rPr>
                <w:t>CA Dream Act Application (CADAA)</w:t>
              </w:r>
            </w:hyperlink>
          </w:p>
        </w:tc>
        <w:tc>
          <w:tcPr>
            <w:tcW w:w="3525" w:type="dxa"/>
            <w:shd w:val="clear" w:color="auto" w:fill="auto"/>
            <w:tcMar>
              <w:top w:w="100" w:type="dxa"/>
              <w:left w:w="100" w:type="dxa"/>
              <w:bottom w:w="100" w:type="dxa"/>
              <w:right w:w="100" w:type="dxa"/>
            </w:tcMar>
          </w:tcPr>
          <w:p w14:paraId="47B53FE7" w14:textId="77777777" w:rsidR="007201B4" w:rsidRDefault="6FC8C912" w:rsidP="6FC8C912">
            <w:pPr>
              <w:widowControl w:val="0"/>
              <w:pBdr>
                <w:top w:val="nil"/>
                <w:left w:val="nil"/>
                <w:bottom w:val="nil"/>
                <w:right w:val="nil"/>
                <w:between w:val="nil"/>
              </w:pBdr>
              <w:spacing w:after="0" w:line="240" w:lineRule="auto"/>
              <w:rPr>
                <w:b/>
                <w:bCs/>
              </w:rPr>
            </w:pPr>
            <w:hyperlink r:id="rId7">
              <w:r w:rsidRPr="6FC8C912">
                <w:rPr>
                  <w:rStyle w:val="Hyperlink"/>
                  <w:b/>
                  <w:bCs/>
                </w:rPr>
                <w:t>Free Application for Federal Student Aid (FAFSA)</w:t>
              </w:r>
            </w:hyperlink>
          </w:p>
        </w:tc>
      </w:tr>
      <w:tr w:rsidR="007201B4" w14:paraId="66C7ADEA" w14:textId="77777777" w:rsidTr="6FC8C912">
        <w:tc>
          <w:tcPr>
            <w:tcW w:w="2565" w:type="dxa"/>
            <w:shd w:val="clear" w:color="auto" w:fill="auto"/>
            <w:tcMar>
              <w:top w:w="100" w:type="dxa"/>
              <w:left w:w="100" w:type="dxa"/>
              <w:bottom w:w="100" w:type="dxa"/>
              <w:right w:w="100" w:type="dxa"/>
            </w:tcMar>
          </w:tcPr>
          <w:p w14:paraId="24BB57F6" w14:textId="0EAD0914" w:rsidR="007201B4" w:rsidRDefault="6FC8C912" w:rsidP="6FC8C912">
            <w:pPr>
              <w:widowControl w:val="0"/>
              <w:pBdr>
                <w:top w:val="nil"/>
                <w:left w:val="nil"/>
                <w:bottom w:val="nil"/>
                <w:right w:val="nil"/>
                <w:between w:val="nil"/>
              </w:pBdr>
              <w:spacing w:after="0" w:line="240" w:lineRule="auto"/>
              <w:rPr>
                <w:b/>
                <w:bCs/>
              </w:rPr>
            </w:pPr>
            <w:r w:rsidRPr="6FC8C912">
              <w:rPr>
                <w:b/>
                <w:bCs/>
              </w:rPr>
              <w:t>Who owns the data you submit in the application?</w:t>
            </w:r>
          </w:p>
        </w:tc>
        <w:tc>
          <w:tcPr>
            <w:tcW w:w="3495" w:type="dxa"/>
            <w:shd w:val="clear" w:color="auto" w:fill="auto"/>
            <w:tcMar>
              <w:top w:w="100" w:type="dxa"/>
              <w:left w:w="100" w:type="dxa"/>
              <w:bottom w:w="100" w:type="dxa"/>
              <w:right w:w="100" w:type="dxa"/>
            </w:tcMar>
          </w:tcPr>
          <w:p w14:paraId="422A3EBA" w14:textId="77777777" w:rsidR="007201B4" w:rsidRDefault="6FC8C912">
            <w:r>
              <w:t>California Student Aid Commission</w:t>
            </w:r>
          </w:p>
        </w:tc>
        <w:tc>
          <w:tcPr>
            <w:tcW w:w="3525" w:type="dxa"/>
            <w:shd w:val="clear" w:color="auto" w:fill="auto"/>
            <w:tcMar>
              <w:top w:w="100" w:type="dxa"/>
              <w:left w:w="100" w:type="dxa"/>
              <w:bottom w:w="100" w:type="dxa"/>
              <w:right w:w="100" w:type="dxa"/>
            </w:tcMar>
          </w:tcPr>
          <w:p w14:paraId="69B52E8C" w14:textId="77777777" w:rsidR="007201B4" w:rsidRDefault="6FC8C912" w:rsidP="6FC8C912">
            <w:pPr>
              <w:widowControl w:val="0"/>
              <w:pBdr>
                <w:top w:val="nil"/>
                <w:left w:val="nil"/>
                <w:bottom w:val="nil"/>
                <w:right w:val="nil"/>
                <w:between w:val="nil"/>
              </w:pBdr>
              <w:spacing w:after="0" w:line="240" w:lineRule="auto"/>
            </w:pPr>
            <w:r>
              <w:t>Federal Student Aid, Department of Education</w:t>
            </w:r>
          </w:p>
        </w:tc>
      </w:tr>
      <w:tr w:rsidR="007201B4" w14:paraId="1AE7E868" w14:textId="77777777" w:rsidTr="6FC8C912">
        <w:tc>
          <w:tcPr>
            <w:tcW w:w="2565" w:type="dxa"/>
            <w:shd w:val="clear" w:color="auto" w:fill="auto"/>
            <w:tcMar>
              <w:top w:w="100" w:type="dxa"/>
              <w:left w:w="100" w:type="dxa"/>
              <w:bottom w:w="100" w:type="dxa"/>
              <w:right w:w="100" w:type="dxa"/>
            </w:tcMar>
          </w:tcPr>
          <w:p w14:paraId="1567C9EB" w14:textId="77777777" w:rsidR="007201B4" w:rsidRDefault="6FC8C912" w:rsidP="6FC8C912">
            <w:pPr>
              <w:widowControl w:val="0"/>
              <w:pBdr>
                <w:top w:val="nil"/>
                <w:left w:val="nil"/>
                <w:bottom w:val="nil"/>
                <w:right w:val="nil"/>
                <w:between w:val="nil"/>
              </w:pBdr>
              <w:spacing w:after="0" w:line="240" w:lineRule="auto"/>
              <w:rPr>
                <w:b/>
                <w:bCs/>
              </w:rPr>
            </w:pPr>
            <w:r w:rsidRPr="6FC8C912">
              <w:rPr>
                <w:b/>
                <w:bCs/>
              </w:rPr>
              <w:t>Who can file?</w:t>
            </w:r>
          </w:p>
        </w:tc>
        <w:tc>
          <w:tcPr>
            <w:tcW w:w="3495" w:type="dxa"/>
            <w:shd w:val="clear" w:color="auto" w:fill="auto"/>
            <w:tcMar>
              <w:top w:w="100" w:type="dxa"/>
              <w:left w:w="100" w:type="dxa"/>
              <w:bottom w:w="100" w:type="dxa"/>
              <w:right w:w="100" w:type="dxa"/>
            </w:tcMar>
          </w:tcPr>
          <w:p w14:paraId="49BA0307" w14:textId="77777777" w:rsidR="007201B4" w:rsidRDefault="6FC8C912">
            <w:pPr>
              <w:numPr>
                <w:ilvl w:val="0"/>
                <w:numId w:val="2"/>
              </w:numPr>
              <w:ind w:left="360"/>
            </w:pPr>
            <w:r>
              <w:t>Undocumented students</w:t>
            </w:r>
          </w:p>
          <w:p w14:paraId="00130867" w14:textId="77777777" w:rsidR="007201B4" w:rsidRDefault="6FC8C912">
            <w:pPr>
              <w:numPr>
                <w:ilvl w:val="0"/>
                <w:numId w:val="2"/>
              </w:numPr>
              <w:ind w:left="360"/>
            </w:pPr>
            <w:r>
              <w:t>DACA recipients (valid or expired)</w:t>
            </w:r>
          </w:p>
          <w:p w14:paraId="7535F742" w14:textId="77777777" w:rsidR="007201B4" w:rsidRDefault="6FC8C912">
            <w:pPr>
              <w:numPr>
                <w:ilvl w:val="0"/>
                <w:numId w:val="2"/>
              </w:numPr>
              <w:ind w:left="360"/>
            </w:pPr>
            <w:r>
              <w:t>U-Visa holders</w:t>
            </w:r>
          </w:p>
          <w:p w14:paraId="325BA6C0" w14:textId="77777777" w:rsidR="007201B4" w:rsidRDefault="6FC8C912">
            <w:pPr>
              <w:numPr>
                <w:ilvl w:val="0"/>
                <w:numId w:val="2"/>
              </w:numPr>
              <w:ind w:left="360"/>
            </w:pPr>
            <w:r>
              <w:t>TPS holders</w:t>
            </w:r>
          </w:p>
          <w:p w14:paraId="0118DA1D" w14:textId="77777777" w:rsidR="007201B4" w:rsidRDefault="6FC8C912">
            <w:pPr>
              <w:numPr>
                <w:ilvl w:val="0"/>
                <w:numId w:val="2"/>
              </w:numPr>
              <w:ind w:left="360"/>
            </w:pPr>
            <w:r>
              <w:t>Mixed-status families (Students who are U.S. citizens or Permanent Residents with undocumented family members)</w:t>
            </w:r>
          </w:p>
          <w:p w14:paraId="31742D27" w14:textId="77777777" w:rsidR="007201B4" w:rsidRDefault="007201B4" w:rsidP="6FC8C912">
            <w:pPr>
              <w:widowControl w:val="0"/>
              <w:pBdr>
                <w:top w:val="nil"/>
                <w:left w:val="nil"/>
                <w:bottom w:val="nil"/>
                <w:right w:val="nil"/>
                <w:between w:val="nil"/>
              </w:pBdr>
              <w:spacing w:after="0" w:line="240" w:lineRule="auto"/>
              <w:rPr>
                <w:b/>
                <w:bCs/>
              </w:rPr>
            </w:pPr>
          </w:p>
        </w:tc>
        <w:tc>
          <w:tcPr>
            <w:tcW w:w="3525" w:type="dxa"/>
            <w:shd w:val="clear" w:color="auto" w:fill="auto"/>
            <w:tcMar>
              <w:top w:w="100" w:type="dxa"/>
              <w:left w:w="100" w:type="dxa"/>
              <w:bottom w:w="100" w:type="dxa"/>
              <w:right w:w="100" w:type="dxa"/>
            </w:tcMar>
          </w:tcPr>
          <w:p w14:paraId="50F507DC" w14:textId="77777777" w:rsidR="007201B4" w:rsidRDefault="6FC8C912">
            <w:pPr>
              <w:numPr>
                <w:ilvl w:val="0"/>
                <w:numId w:val="2"/>
              </w:numPr>
              <w:ind w:left="360"/>
            </w:pPr>
            <w:r>
              <w:t>U.S Citizens</w:t>
            </w:r>
          </w:p>
          <w:p w14:paraId="633B6E54" w14:textId="77777777" w:rsidR="007201B4" w:rsidRDefault="6FC8C912">
            <w:pPr>
              <w:numPr>
                <w:ilvl w:val="0"/>
                <w:numId w:val="2"/>
              </w:numPr>
              <w:ind w:left="360"/>
            </w:pPr>
            <w:hyperlink r:id="rId8">
              <w:r w:rsidRPr="6FC8C912">
                <w:rPr>
                  <w:color w:val="0563C1"/>
                  <w:u w:val="single"/>
                </w:rPr>
                <w:t>Eligible noncitizens</w:t>
              </w:r>
            </w:hyperlink>
            <w:r>
              <w:t xml:space="preserve"> </w:t>
            </w:r>
          </w:p>
          <w:p w14:paraId="7A048825" w14:textId="77777777" w:rsidR="007201B4" w:rsidRDefault="6FC8C912">
            <w:pPr>
              <w:numPr>
                <w:ilvl w:val="0"/>
                <w:numId w:val="2"/>
              </w:numPr>
              <w:ind w:left="360"/>
            </w:pPr>
            <w:r>
              <w:t>Mixed-status families</w:t>
            </w:r>
          </w:p>
        </w:tc>
      </w:tr>
      <w:tr w:rsidR="007201B4" w14:paraId="490FE7F5" w14:textId="77777777" w:rsidTr="6FC8C912">
        <w:tc>
          <w:tcPr>
            <w:tcW w:w="2565" w:type="dxa"/>
            <w:shd w:val="clear" w:color="auto" w:fill="auto"/>
            <w:tcMar>
              <w:top w:w="100" w:type="dxa"/>
              <w:left w:w="100" w:type="dxa"/>
              <w:bottom w:w="100" w:type="dxa"/>
              <w:right w:w="100" w:type="dxa"/>
            </w:tcMar>
          </w:tcPr>
          <w:p w14:paraId="4DCBA616" w14:textId="77777777" w:rsidR="007201B4" w:rsidRDefault="6FC8C912" w:rsidP="6FC8C912">
            <w:pPr>
              <w:widowControl w:val="0"/>
              <w:pBdr>
                <w:top w:val="nil"/>
                <w:left w:val="nil"/>
                <w:bottom w:val="nil"/>
                <w:right w:val="nil"/>
                <w:between w:val="nil"/>
              </w:pBdr>
              <w:spacing w:after="0" w:line="240" w:lineRule="auto"/>
              <w:rPr>
                <w:b/>
                <w:bCs/>
              </w:rPr>
            </w:pPr>
            <w:r w:rsidRPr="6FC8C912">
              <w:rPr>
                <w:b/>
                <w:bCs/>
              </w:rPr>
              <w:t>What aid can I receive?</w:t>
            </w:r>
          </w:p>
        </w:tc>
        <w:tc>
          <w:tcPr>
            <w:tcW w:w="3495" w:type="dxa"/>
            <w:shd w:val="clear" w:color="auto" w:fill="auto"/>
            <w:tcMar>
              <w:top w:w="100" w:type="dxa"/>
              <w:left w:w="100" w:type="dxa"/>
              <w:bottom w:w="100" w:type="dxa"/>
              <w:right w:w="100" w:type="dxa"/>
            </w:tcMar>
          </w:tcPr>
          <w:p w14:paraId="18AF7EB3" w14:textId="77777777" w:rsidR="007201B4" w:rsidRDefault="6FC8C912" w:rsidP="6FC8C912">
            <w:pPr>
              <w:widowControl w:val="0"/>
              <w:numPr>
                <w:ilvl w:val="0"/>
                <w:numId w:val="4"/>
              </w:numPr>
              <w:pBdr>
                <w:top w:val="nil"/>
                <w:left w:val="nil"/>
                <w:bottom w:val="nil"/>
                <w:right w:val="nil"/>
                <w:between w:val="nil"/>
              </w:pBdr>
              <w:spacing w:after="0" w:line="240" w:lineRule="auto"/>
              <w:ind w:left="360"/>
            </w:pPr>
            <w:r>
              <w:t>Cal Grant</w:t>
            </w:r>
          </w:p>
          <w:p w14:paraId="1F9C514D" w14:textId="77777777" w:rsidR="007201B4" w:rsidRDefault="6FC8C912" w:rsidP="6FC8C912">
            <w:pPr>
              <w:widowControl w:val="0"/>
              <w:numPr>
                <w:ilvl w:val="0"/>
                <w:numId w:val="4"/>
              </w:numPr>
              <w:pBdr>
                <w:top w:val="nil"/>
                <w:left w:val="nil"/>
                <w:bottom w:val="nil"/>
                <w:right w:val="nil"/>
                <w:between w:val="nil"/>
              </w:pBdr>
              <w:spacing w:after="0" w:line="240" w:lineRule="auto"/>
              <w:ind w:left="360"/>
            </w:pPr>
            <w:r>
              <w:t>Middle Class Scholarship</w:t>
            </w:r>
          </w:p>
          <w:p w14:paraId="4AE7BA42" w14:textId="77777777" w:rsidR="007201B4" w:rsidRDefault="6FC8C912" w:rsidP="6FC8C912">
            <w:pPr>
              <w:widowControl w:val="0"/>
              <w:numPr>
                <w:ilvl w:val="0"/>
                <w:numId w:val="4"/>
              </w:numPr>
              <w:pBdr>
                <w:top w:val="nil"/>
                <w:left w:val="nil"/>
                <w:bottom w:val="nil"/>
                <w:right w:val="nil"/>
                <w:between w:val="nil"/>
              </w:pBdr>
              <w:spacing w:after="0" w:line="240" w:lineRule="auto"/>
              <w:ind w:left="360"/>
            </w:pPr>
            <w:r>
              <w:t>UC Grant</w:t>
            </w:r>
          </w:p>
          <w:p w14:paraId="36E1542A" w14:textId="77777777" w:rsidR="007201B4" w:rsidRDefault="6FC8C912" w:rsidP="6FC8C912">
            <w:pPr>
              <w:widowControl w:val="0"/>
              <w:numPr>
                <w:ilvl w:val="0"/>
                <w:numId w:val="4"/>
              </w:numPr>
              <w:pBdr>
                <w:top w:val="nil"/>
                <w:left w:val="nil"/>
                <w:bottom w:val="nil"/>
                <w:right w:val="nil"/>
                <w:between w:val="nil"/>
              </w:pBdr>
              <w:spacing w:after="0" w:line="240" w:lineRule="auto"/>
              <w:ind w:left="360"/>
            </w:pPr>
            <w:r>
              <w:t>Other State/University Gift Aid</w:t>
            </w:r>
          </w:p>
        </w:tc>
        <w:tc>
          <w:tcPr>
            <w:tcW w:w="3525" w:type="dxa"/>
            <w:shd w:val="clear" w:color="auto" w:fill="auto"/>
            <w:tcMar>
              <w:top w:w="100" w:type="dxa"/>
              <w:left w:w="100" w:type="dxa"/>
              <w:bottom w:w="100" w:type="dxa"/>
              <w:right w:w="100" w:type="dxa"/>
            </w:tcMar>
          </w:tcPr>
          <w:p w14:paraId="7D668F18" w14:textId="77777777" w:rsidR="007201B4" w:rsidRDefault="6FC8C912" w:rsidP="6FC8C912">
            <w:pPr>
              <w:widowControl w:val="0"/>
              <w:pBdr>
                <w:top w:val="nil"/>
                <w:left w:val="nil"/>
                <w:bottom w:val="nil"/>
                <w:right w:val="nil"/>
                <w:between w:val="nil"/>
              </w:pBdr>
              <w:spacing w:after="0" w:line="240" w:lineRule="auto"/>
            </w:pPr>
            <w:r w:rsidRPr="6FC8C912">
              <w:rPr>
                <w:u w:val="single"/>
              </w:rPr>
              <w:t>Same as CADAA plus</w:t>
            </w:r>
            <w:r>
              <w:t>:</w:t>
            </w:r>
          </w:p>
          <w:p w14:paraId="628C82A1" w14:textId="77777777" w:rsidR="007201B4" w:rsidRDefault="6FC8C912" w:rsidP="6FC8C912">
            <w:pPr>
              <w:widowControl w:val="0"/>
              <w:numPr>
                <w:ilvl w:val="0"/>
                <w:numId w:val="1"/>
              </w:numPr>
              <w:pBdr>
                <w:top w:val="nil"/>
                <w:left w:val="nil"/>
                <w:bottom w:val="nil"/>
                <w:right w:val="nil"/>
                <w:between w:val="nil"/>
              </w:pBdr>
              <w:spacing w:after="0" w:line="240" w:lineRule="auto"/>
            </w:pPr>
            <w:r>
              <w:t>Pell Grant</w:t>
            </w:r>
          </w:p>
          <w:p w14:paraId="437C3E85" w14:textId="77777777" w:rsidR="007201B4" w:rsidRDefault="6FC8C912" w:rsidP="6FC8C912">
            <w:pPr>
              <w:widowControl w:val="0"/>
              <w:numPr>
                <w:ilvl w:val="0"/>
                <w:numId w:val="1"/>
              </w:numPr>
              <w:pBdr>
                <w:top w:val="nil"/>
                <w:left w:val="nil"/>
                <w:bottom w:val="nil"/>
                <w:right w:val="nil"/>
                <w:between w:val="nil"/>
              </w:pBdr>
              <w:spacing w:after="0" w:line="240" w:lineRule="auto"/>
            </w:pPr>
            <w:r>
              <w:t>Other federal grants</w:t>
            </w:r>
          </w:p>
          <w:p w14:paraId="10773A9A" w14:textId="77777777" w:rsidR="007201B4" w:rsidRDefault="6FC8C912" w:rsidP="6FC8C912">
            <w:pPr>
              <w:widowControl w:val="0"/>
              <w:numPr>
                <w:ilvl w:val="0"/>
                <w:numId w:val="1"/>
              </w:numPr>
              <w:pBdr>
                <w:top w:val="nil"/>
                <w:left w:val="nil"/>
                <w:bottom w:val="nil"/>
                <w:right w:val="nil"/>
                <w:between w:val="nil"/>
              </w:pBdr>
              <w:spacing w:after="0" w:line="240" w:lineRule="auto"/>
            </w:pPr>
            <w:r>
              <w:t>Federal Student Loans</w:t>
            </w:r>
          </w:p>
        </w:tc>
      </w:tr>
    </w:tbl>
    <w:p w14:paraId="02427CD2" w14:textId="77777777" w:rsidR="007201B4" w:rsidRDefault="007201B4"/>
    <w:p w14:paraId="4BBB3D75" w14:textId="004F4057" w:rsidR="007201B4" w:rsidRDefault="66FB87AD">
      <w:r>
        <w:t xml:space="preserve">On the federal side, FAFSA data is limited to use for financial aid purposes under current law. The California Student Aid Commission (CSAC) has reaffirmed its commitment to protecting student data. They assure students that </w:t>
      </w:r>
      <w:hyperlink r:id="rId9">
        <w:r w:rsidRPr="66FB87AD">
          <w:rPr>
            <w:rStyle w:val="Hyperlink"/>
          </w:rPr>
          <w:t>information provided on the CADAA</w:t>
        </w:r>
      </w:hyperlink>
      <w:r>
        <w:t xml:space="preserve"> is </w:t>
      </w:r>
      <w:r w:rsidRPr="66FB87AD">
        <w:rPr>
          <w:b/>
          <w:bCs/>
        </w:rPr>
        <w:t>not</w:t>
      </w:r>
      <w:r>
        <w:t xml:space="preserve"> shared with federal immigration </w:t>
      </w:r>
      <w:commentRangeStart w:id="0"/>
      <w:r>
        <w:t>authorities</w:t>
      </w:r>
      <w:commentRangeEnd w:id="0"/>
      <w:r w:rsidR="00446FBB">
        <w:rPr>
          <w:rStyle w:val="CommentReference"/>
        </w:rPr>
        <w:commentReference w:id="0"/>
      </w:r>
      <w:r>
        <w:t xml:space="preserve">. </w:t>
      </w:r>
    </w:p>
    <w:p w14:paraId="6931A20C" w14:textId="77777777" w:rsidR="007201B4" w:rsidRDefault="00446FBB">
      <w:pPr>
        <w:rPr>
          <w:b/>
        </w:rPr>
      </w:pPr>
      <w:r>
        <w:rPr>
          <w:b/>
        </w:rPr>
        <w:t>Which application should I file? When should I file?</w:t>
      </w:r>
    </w:p>
    <w:p w14:paraId="30229076" w14:textId="77777777" w:rsidR="007201B4" w:rsidRDefault="00446FBB">
      <w:r>
        <w:t>Students from mixed-status families can complete a FAFSA to be evaluated for all federal, state, and UC-funded aid. However, we acknowledge the concerns you and your family may have regarding information protection. Students from mixed-status families that complete a CADAA will be evaluated for all state and UC-funded aid.</w:t>
      </w:r>
    </w:p>
    <w:p w14:paraId="390CBA23" w14:textId="34469D4B" w:rsidR="007201B4" w:rsidRDefault="6AD51E9D">
      <w:r>
        <w:t xml:space="preserve">If you are part of a mixed-status family, it's important to consider the potential risks and benefits of completing the FAFSA. While the Higher Education Act prohibits the use of FAFSA data for immigration </w:t>
      </w:r>
      <w:r>
        <w:lastRenderedPageBreak/>
        <w:t>enforcement, we understand your concerns about privacy. We have listed some factors to consider when weighing the potential privacy risk of completing a FAFSA.</w:t>
      </w:r>
    </w:p>
    <w:p w14:paraId="384D9E31" w14:textId="77777777" w:rsidR="007201B4" w:rsidRDefault="00446FBB">
      <w:r>
        <w:rPr>
          <w:b/>
        </w:rPr>
        <w:t>Factors to consider:</w:t>
      </w:r>
    </w:p>
    <w:p w14:paraId="14BA9099" w14:textId="77777777" w:rsidR="007201B4" w:rsidRDefault="00446FBB">
      <w:pPr>
        <w:numPr>
          <w:ilvl w:val="0"/>
          <w:numId w:val="3"/>
        </w:numPr>
      </w:pPr>
      <w:r>
        <w:rPr>
          <w:b/>
        </w:rPr>
        <w:t>Federal Tax Returns:</w:t>
      </w:r>
      <w:r>
        <w:t xml:space="preserve"> If an undocumented family member has filed federal taxes, then the federal government has access to their information.</w:t>
      </w:r>
    </w:p>
    <w:p w14:paraId="544A0C68" w14:textId="77777777" w:rsidR="007201B4" w:rsidRDefault="00446FBB">
      <w:pPr>
        <w:numPr>
          <w:ilvl w:val="0"/>
          <w:numId w:val="3"/>
        </w:numPr>
      </w:pPr>
      <w:r>
        <w:rPr>
          <w:b/>
        </w:rPr>
        <w:t>Previous FAFSA Submissions:</w:t>
      </w:r>
      <w:r>
        <w:t xml:space="preserve"> Past FAFSA submissions may be accessible to federal authorities.</w:t>
      </w:r>
    </w:p>
    <w:p w14:paraId="37CACEEB" w14:textId="77777777" w:rsidR="007201B4" w:rsidRDefault="00446FBB">
      <w:pPr>
        <w:numPr>
          <w:ilvl w:val="0"/>
          <w:numId w:val="3"/>
        </w:numPr>
      </w:pPr>
      <w:r>
        <w:rPr>
          <w:b/>
        </w:rPr>
        <w:t>Immigration History:</w:t>
      </w:r>
      <w:r>
        <w:t xml:space="preserve"> Any history of deportation or DACA applications contain data that can be used to identify undocumented immigrants.</w:t>
      </w:r>
    </w:p>
    <w:p w14:paraId="7A70DEBD" w14:textId="77777777" w:rsidR="007201B4" w:rsidRDefault="00446FBB">
      <w:r>
        <w:t>Should your family have submitted this information in the past, it may continue to be accessible to those same government agencies. Submission of a FAFSA in this case, may not increase the information that is already accessible to the federal government. However, if your family has not had any data exchanged in these or other spaces, then submission of a FAFSA may present new information on the status of your family.</w:t>
      </w:r>
    </w:p>
    <w:p w14:paraId="571E02E7" w14:textId="77777777" w:rsidR="007201B4" w:rsidRDefault="00446FBB">
      <w:r>
        <w:t xml:space="preserve">Every student and family </w:t>
      </w:r>
      <w:proofErr w:type="gramStart"/>
      <w:r>
        <w:t>has</w:t>
      </w:r>
      <w:proofErr w:type="gramEnd"/>
      <w:r>
        <w:t xml:space="preserve"> different circumstances and considerations that factor into how you will pursue financial aid. We strongly recommend that you and your family hold these discussions to determine the best pathway forward for your situation.</w:t>
      </w:r>
    </w:p>
    <w:p w14:paraId="356236B4" w14:textId="77777777" w:rsidR="007201B4" w:rsidRDefault="00446FBB">
      <w:r>
        <w:t>For more information and to start your application, visit:</w:t>
      </w:r>
    </w:p>
    <w:p w14:paraId="13D9689E" w14:textId="77777777" w:rsidR="007201B4" w:rsidRDefault="00446FBB">
      <w:hyperlink r:id="rId14">
        <w:r>
          <w:rPr>
            <w:color w:val="0563C1"/>
            <w:u w:val="single"/>
          </w:rPr>
          <w:t>UC Tuition and Financial Aid</w:t>
        </w:r>
      </w:hyperlink>
    </w:p>
    <w:p w14:paraId="168F24FB" w14:textId="77777777" w:rsidR="007201B4" w:rsidRDefault="00446FBB">
      <w:hyperlink r:id="rId15">
        <w:r>
          <w:rPr>
            <w:color w:val="0563C1"/>
            <w:u w:val="single"/>
          </w:rPr>
          <w:t>FAFSA</w:t>
        </w:r>
      </w:hyperlink>
    </w:p>
    <w:p w14:paraId="0C8A71C6" w14:textId="77777777" w:rsidR="007201B4" w:rsidRDefault="00446FBB">
      <w:hyperlink r:id="rId16">
        <w:r>
          <w:rPr>
            <w:color w:val="0563C1"/>
            <w:u w:val="single"/>
          </w:rPr>
          <w:t>CADAA</w:t>
        </w:r>
      </w:hyperlink>
    </w:p>
    <w:p w14:paraId="363B826F" w14:textId="77777777" w:rsidR="007201B4" w:rsidRDefault="007201B4"/>
    <w:sectPr w:rsidR="007201B4">
      <w:pgSz w:w="12240" w:h="15840"/>
      <w:pgMar w:top="1440" w:right="1440" w:bottom="108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Elisabeth Yap" w:date="2024-12-12T16:09:00Z" w:initials="EY">
    <w:p w14:paraId="47934710" w14:textId="77777777" w:rsidR="00605A2C" w:rsidRDefault="00605A2C" w:rsidP="00605A2C">
      <w:pPr>
        <w:pStyle w:val="CommentText"/>
      </w:pPr>
      <w:r>
        <w:rPr>
          <w:rStyle w:val="CommentReference"/>
        </w:rPr>
        <w:annotationRef/>
      </w:r>
      <w:r>
        <w:t xml:space="preserve">I suggest sticking with their language - it’s a small difference but the “will not” seems a stronger statement than “does not,” which describes only current practice.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793471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6FA6C2C" w16cex:dateUtc="2024-12-13T00: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7934710" w16cid:durableId="46FA6C2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4211B5AA-6D5B-4F69-9C51-0C71E25E234B}"/>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E438A846-A133-428F-86D7-58202D8518B1}"/>
    <w:embedBold r:id="rId3" w:fontKey="{6FA30039-E7F6-4DD6-9F0A-9AEF035A1092}"/>
    <w:embedItalic r:id="rId4" w:fontKey="{7C49DDE9-276B-48C6-A4FC-EADB22DDA758}"/>
  </w:font>
  <w:font w:name="Calibri Light">
    <w:panose1 w:val="020F0302020204030204"/>
    <w:charset w:val="00"/>
    <w:family w:val="swiss"/>
    <w:pitch w:val="variable"/>
    <w:sig w:usb0="E4002EFF" w:usb1="C200247B" w:usb2="00000009" w:usb3="00000000" w:csb0="000001FF" w:csb1="00000000"/>
    <w:embedRegular r:id="rId5" w:fontKey="{83F91E1C-318D-4218-AA2A-90F7B8C1FEE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DA766A"/>
    <w:multiLevelType w:val="multilevel"/>
    <w:tmpl w:val="1662EB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3BB37C60"/>
    <w:multiLevelType w:val="multilevel"/>
    <w:tmpl w:val="932A57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5E843690"/>
    <w:multiLevelType w:val="multilevel"/>
    <w:tmpl w:val="C54474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8985105"/>
    <w:multiLevelType w:val="multilevel"/>
    <w:tmpl w:val="EB8E49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66129961">
    <w:abstractNumId w:val="3"/>
  </w:num>
  <w:num w:numId="2" w16cid:durableId="1185944422">
    <w:abstractNumId w:val="1"/>
  </w:num>
  <w:num w:numId="3" w16cid:durableId="729351143">
    <w:abstractNumId w:val="0"/>
  </w:num>
  <w:num w:numId="4" w16cid:durableId="194002277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Elisabeth Yap">
    <w15:presenceInfo w15:providerId="AD" w15:userId="S::eyap@ucop.edu::f2d9a87e-01c8-46cb-84c2-1816ff8d27d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1B4"/>
    <w:rsid w:val="00012777"/>
    <w:rsid w:val="00446FBB"/>
    <w:rsid w:val="0047445E"/>
    <w:rsid w:val="00605A2C"/>
    <w:rsid w:val="007201B4"/>
    <w:rsid w:val="008E4E9C"/>
    <w:rsid w:val="00D27CB1"/>
    <w:rsid w:val="00D961D2"/>
    <w:rsid w:val="356EE366"/>
    <w:rsid w:val="66FB87AD"/>
    <w:rsid w:val="6AD51E9D"/>
    <w:rsid w:val="6FC8C9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3B53E"/>
  <w15:docId w15:val="{8F5DE6DF-9B57-43C8-9CE4-EC3924177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18A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218A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218A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218A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218A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218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18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18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18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218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7218A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218A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218A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218A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218A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218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18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18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18AA"/>
    <w:rPr>
      <w:rFonts w:eastAsiaTheme="majorEastAsia" w:cstheme="majorBidi"/>
      <w:color w:val="272727" w:themeColor="text1" w:themeTint="D8"/>
    </w:rPr>
  </w:style>
  <w:style w:type="character" w:customStyle="1" w:styleId="TitleChar">
    <w:name w:val="Title Char"/>
    <w:basedOn w:val="DefaultParagraphFont"/>
    <w:link w:val="Title"/>
    <w:uiPriority w:val="10"/>
    <w:rsid w:val="007218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7218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18AA"/>
    <w:pPr>
      <w:spacing w:before="160"/>
      <w:jc w:val="center"/>
    </w:pPr>
    <w:rPr>
      <w:i/>
      <w:iCs/>
      <w:color w:val="404040" w:themeColor="text1" w:themeTint="BF"/>
    </w:rPr>
  </w:style>
  <w:style w:type="character" w:customStyle="1" w:styleId="QuoteChar">
    <w:name w:val="Quote Char"/>
    <w:basedOn w:val="DefaultParagraphFont"/>
    <w:link w:val="Quote"/>
    <w:uiPriority w:val="29"/>
    <w:rsid w:val="007218AA"/>
    <w:rPr>
      <w:i/>
      <w:iCs/>
      <w:color w:val="404040" w:themeColor="text1" w:themeTint="BF"/>
    </w:rPr>
  </w:style>
  <w:style w:type="paragraph" w:styleId="ListParagraph">
    <w:name w:val="List Paragraph"/>
    <w:basedOn w:val="Normal"/>
    <w:uiPriority w:val="34"/>
    <w:qFormat/>
    <w:rsid w:val="007218AA"/>
    <w:pPr>
      <w:ind w:left="720"/>
      <w:contextualSpacing/>
    </w:pPr>
  </w:style>
  <w:style w:type="character" w:styleId="IntenseEmphasis">
    <w:name w:val="Intense Emphasis"/>
    <w:basedOn w:val="DefaultParagraphFont"/>
    <w:uiPriority w:val="21"/>
    <w:qFormat/>
    <w:rsid w:val="007218AA"/>
    <w:rPr>
      <w:i/>
      <w:iCs/>
      <w:color w:val="2F5496" w:themeColor="accent1" w:themeShade="BF"/>
    </w:rPr>
  </w:style>
  <w:style w:type="paragraph" w:styleId="IntenseQuote">
    <w:name w:val="Intense Quote"/>
    <w:basedOn w:val="Normal"/>
    <w:next w:val="Normal"/>
    <w:link w:val="IntenseQuoteChar"/>
    <w:uiPriority w:val="30"/>
    <w:qFormat/>
    <w:rsid w:val="007218A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218AA"/>
    <w:rPr>
      <w:i/>
      <w:iCs/>
      <w:color w:val="2F5496" w:themeColor="accent1" w:themeShade="BF"/>
    </w:rPr>
  </w:style>
  <w:style w:type="character" w:styleId="IntenseReference">
    <w:name w:val="Intense Reference"/>
    <w:basedOn w:val="DefaultParagraphFont"/>
    <w:uiPriority w:val="32"/>
    <w:qFormat/>
    <w:rsid w:val="007218AA"/>
    <w:rPr>
      <w:b/>
      <w:bCs/>
      <w:smallCaps/>
      <w:color w:val="2F5496" w:themeColor="accent1" w:themeShade="BF"/>
      <w:spacing w:val="5"/>
    </w:rPr>
  </w:style>
  <w:style w:type="character" w:styleId="Hyperlink">
    <w:name w:val="Hyperlink"/>
    <w:basedOn w:val="DefaultParagraphFont"/>
    <w:uiPriority w:val="99"/>
    <w:unhideWhenUsed/>
    <w:rsid w:val="003206BB"/>
    <w:rPr>
      <w:color w:val="0563C1" w:themeColor="hyperlink"/>
      <w:u w:val="single"/>
    </w:rPr>
  </w:style>
  <w:style w:type="character" w:styleId="UnresolvedMention">
    <w:name w:val="Unresolved Mention"/>
    <w:basedOn w:val="DefaultParagraphFont"/>
    <w:uiPriority w:val="99"/>
    <w:semiHidden/>
    <w:unhideWhenUsed/>
    <w:rsid w:val="003206BB"/>
    <w:rPr>
      <w:color w:val="605E5C"/>
      <w:shd w:val="clear" w:color="auto" w:fill="E1DFDD"/>
    </w:rPr>
  </w:style>
  <w:style w:type="character" w:styleId="CommentReference">
    <w:name w:val="annotation reference"/>
    <w:basedOn w:val="DefaultParagraphFont"/>
    <w:uiPriority w:val="99"/>
    <w:semiHidden/>
    <w:unhideWhenUsed/>
    <w:rsid w:val="006C618C"/>
    <w:rPr>
      <w:sz w:val="16"/>
      <w:szCs w:val="16"/>
    </w:rPr>
  </w:style>
  <w:style w:type="paragraph" w:styleId="CommentText">
    <w:name w:val="annotation text"/>
    <w:basedOn w:val="Normal"/>
    <w:link w:val="CommentTextChar"/>
    <w:uiPriority w:val="99"/>
    <w:unhideWhenUsed/>
    <w:rsid w:val="006C618C"/>
    <w:pPr>
      <w:spacing w:line="240" w:lineRule="auto"/>
    </w:pPr>
    <w:rPr>
      <w:sz w:val="20"/>
      <w:szCs w:val="20"/>
    </w:rPr>
  </w:style>
  <w:style w:type="character" w:customStyle="1" w:styleId="CommentTextChar">
    <w:name w:val="Comment Text Char"/>
    <w:basedOn w:val="DefaultParagraphFont"/>
    <w:link w:val="CommentText"/>
    <w:uiPriority w:val="99"/>
    <w:rsid w:val="006C618C"/>
    <w:rPr>
      <w:sz w:val="20"/>
      <w:szCs w:val="20"/>
    </w:rPr>
  </w:style>
  <w:style w:type="paragraph" w:styleId="CommentSubject">
    <w:name w:val="annotation subject"/>
    <w:basedOn w:val="CommentText"/>
    <w:next w:val="CommentText"/>
    <w:link w:val="CommentSubjectChar"/>
    <w:uiPriority w:val="99"/>
    <w:semiHidden/>
    <w:unhideWhenUsed/>
    <w:rsid w:val="006C618C"/>
    <w:rPr>
      <w:b/>
      <w:bCs/>
    </w:rPr>
  </w:style>
  <w:style w:type="character" w:customStyle="1" w:styleId="CommentSubjectChar">
    <w:name w:val="Comment Subject Char"/>
    <w:basedOn w:val="CommentTextChar"/>
    <w:link w:val="CommentSubject"/>
    <w:uiPriority w:val="99"/>
    <w:semiHidden/>
    <w:rsid w:val="006C618C"/>
    <w:rPr>
      <w:b/>
      <w:bCs/>
      <w:sz w:val="20"/>
      <w:szCs w:val="2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studentaid.gov/understand-aid/eligibility/requirements/non-us-citizens" TargetMode="External"/><Relationship Id="rId13" Type="http://schemas.microsoft.com/office/2018/08/relationships/commentsExtensible" Target="commentsExtensible.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hyperlink" Target="https://studentaid.gov/h/apply-for-aid/fafsa" TargetMode="External"/><Relationship Id="rId12" Type="http://schemas.microsoft.com/office/2016/09/relationships/commentsIds" Target="commentsIds.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ream.csac.ca.gov/landing" TargetMode="External"/><Relationship Id="rId1" Type="http://schemas.openxmlformats.org/officeDocument/2006/relationships/customXml" Target="../customXml/item1.xml"/><Relationship Id="rId6" Type="http://schemas.openxmlformats.org/officeDocument/2006/relationships/hyperlink" Target="https://dream.csac.ca.gov/landing" TargetMode="Externa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hyperlink" Target="https://studentaid.gov/h/apply-for-aid/fafsa" TargetMode="External"/><Relationship Id="rId10" Type="http://schemas.openxmlformats.org/officeDocument/2006/relationships/comments" Target="comments.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sac.ca.gov/sites/default/files/2024-11/eom_2024-06.pdf" TargetMode="External"/><Relationship Id="rId14" Type="http://schemas.openxmlformats.org/officeDocument/2006/relationships/hyperlink" Target="https://admission.universityofcalifornia.edu/tuition-financial-aid/estimate-your-aid.html"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qVlDWhM+8OQ/CC+L0zxgznQm2g==">CgMxLjAaHwoBMBIaChgICVIUChJ0YWJsZS54Zmw0NmM0ODkyMms4AGokChRzdWdnZXN0LnNodmU5Zzl6ZjV0ZBIMQXByw60gTWVkaW5haiQKFHN1Z2dlc3QudDd6Y3JyMWM0MDBuEgxBcHLDrSBNZWRpbmFqJAoUc3VnZ2VzdC5yamdmbDIxZWszeGcSDEFwcsOtIE1lZGluYWokChRzdWdnZXN0Lmw0anMwYWx4N2xkdBIMQXByw60gTWVkaW5haiQKFHN1Z2dlc3QudXB2cGl2aThyNHF3EgxBcHLDrSBNZWRpbmFyITFuQmx5UFBYUWJFcFV1Y0xJUzA4aXhlMHo3NVVkMnB6R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566</Words>
  <Characters>3229</Characters>
  <Application>Microsoft Office Word</Application>
  <DocSecurity>0</DocSecurity>
  <Lines>26</Lines>
  <Paragraphs>7</Paragraphs>
  <ScaleCrop>false</ScaleCrop>
  <Company>UCOP</Company>
  <LinksUpToDate>false</LinksUpToDate>
  <CharactersWithSpaces>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Jamal Collins</dc:creator>
  <cp:lastModifiedBy>Liz Halimah</cp:lastModifiedBy>
  <cp:revision>2</cp:revision>
  <dcterms:created xsi:type="dcterms:W3CDTF">2024-12-17T19:21:00Z</dcterms:created>
  <dcterms:modified xsi:type="dcterms:W3CDTF">2024-12-17T19:21:00Z</dcterms:modified>
</cp:coreProperties>
</file>